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77925" w14:textId="77777777" w:rsidR="001602A4" w:rsidRDefault="001602A4" w:rsidP="001602A4">
      <w:r>
        <w:t>Spoštovani potencialni ponudniki,</w:t>
      </w:r>
    </w:p>
    <w:p w14:paraId="7CEF5B07" w14:textId="77777777" w:rsidR="001602A4" w:rsidRDefault="001602A4" w:rsidP="001602A4"/>
    <w:p w14:paraId="05840C8A" w14:textId="77777777" w:rsidR="001602A4" w:rsidRDefault="001602A4" w:rsidP="001602A4">
      <w:r>
        <w:t>Naročnik obvešča vse potencialne ponudnike, da v točki 4.3 letni promet spreminja pogoj in sicer mora znašati najmanj 350.000,00EUR za posamezno poslovno leto. Sprememba velja za vse sklope!</w:t>
      </w:r>
    </w:p>
    <w:p w14:paraId="35E1BA50" w14:textId="77777777" w:rsidR="001602A4" w:rsidRDefault="001602A4" w:rsidP="001602A4"/>
    <w:p w14:paraId="2FB56109" w14:textId="77777777" w:rsidR="001602A4" w:rsidRDefault="001602A4" w:rsidP="001602A4">
      <w:r>
        <w:t>SLO:</w:t>
      </w:r>
    </w:p>
    <w:p w14:paraId="09AC7869" w14:textId="38D09506" w:rsidR="00430783" w:rsidRPr="00343EAF" w:rsidRDefault="00430783" w:rsidP="00430783">
      <w:pPr>
        <w:keepNext/>
        <w:overflowPunct w:val="0"/>
        <w:autoSpaceDE w:val="0"/>
        <w:autoSpaceDN w:val="0"/>
        <w:adjustRightInd w:val="0"/>
        <w:spacing w:line="288" w:lineRule="auto"/>
        <w:jc w:val="both"/>
        <w:textAlignment w:val="baseline"/>
        <w:outlineLvl w:val="1"/>
        <w:rPr>
          <w:rFonts w:ascii="Century Gothic" w:hAnsi="Century Gothic" w:cs="Tahoma"/>
          <w:b/>
          <w:iCs/>
          <w:kern w:val="28"/>
          <w:sz w:val="18"/>
          <w:szCs w:val="18"/>
        </w:rPr>
      </w:pPr>
      <w:bookmarkStart w:id="0" w:name="_Toc138771360"/>
      <w:r>
        <w:rPr>
          <w:rFonts w:ascii="Century Gothic" w:hAnsi="Century Gothic" w:cs="Tahoma"/>
          <w:b/>
          <w:iCs/>
          <w:kern w:val="28"/>
          <w:sz w:val="18"/>
          <w:szCs w:val="18"/>
        </w:rPr>
        <w:t xml:space="preserve">4.3 </w:t>
      </w:r>
      <w:r w:rsidRPr="00343EAF">
        <w:rPr>
          <w:rFonts w:ascii="Century Gothic" w:hAnsi="Century Gothic" w:cs="Tahoma"/>
          <w:b/>
          <w:iCs/>
          <w:kern w:val="28"/>
          <w:sz w:val="18"/>
          <w:szCs w:val="18"/>
        </w:rPr>
        <w:t>Letni promet</w:t>
      </w:r>
      <w:bookmarkEnd w:id="0"/>
      <w:r>
        <w:rPr>
          <w:rFonts w:ascii="Century Gothic" w:hAnsi="Century Gothic" w:cs="Tahoma"/>
          <w:b/>
          <w:iCs/>
          <w:kern w:val="28"/>
          <w:sz w:val="18"/>
          <w:szCs w:val="18"/>
        </w:rPr>
        <w:t xml:space="preserve"> - za vse sklope</w:t>
      </w:r>
    </w:p>
    <w:p w14:paraId="3894145C" w14:textId="77777777" w:rsidR="00430783" w:rsidRPr="0083039E" w:rsidRDefault="00430783" w:rsidP="00430783">
      <w:pPr>
        <w:spacing w:line="288" w:lineRule="auto"/>
        <w:jc w:val="both"/>
        <w:textAlignment w:val="center"/>
        <w:rPr>
          <w:rFonts w:ascii="Century Gothic" w:hAnsi="Century Gothic" w:cs="Arial"/>
          <w:position w:val="-2"/>
          <w:sz w:val="18"/>
          <w:szCs w:val="18"/>
        </w:rPr>
      </w:pPr>
      <w:r w:rsidRPr="0083039E">
        <w:rPr>
          <w:rFonts w:ascii="Century Gothic" w:hAnsi="Century Gothic" w:cs="Arial"/>
          <w:position w:val="-2"/>
          <w:sz w:val="18"/>
          <w:szCs w:val="18"/>
        </w:rPr>
        <w:t xml:space="preserve">Letni promet gospodarskega subjekta v zadnjih treh poslovnih letih (2020, 2021, 2022) mora </w:t>
      </w:r>
      <w:r w:rsidRPr="0083039E">
        <w:rPr>
          <w:rFonts w:ascii="Century Gothic" w:hAnsi="Century Gothic" w:cs="Arial"/>
          <w:b/>
          <w:position w:val="-2"/>
          <w:sz w:val="18"/>
          <w:szCs w:val="18"/>
        </w:rPr>
        <w:t xml:space="preserve">znašati najmanj </w:t>
      </w:r>
      <w:r>
        <w:rPr>
          <w:rFonts w:ascii="Century Gothic" w:hAnsi="Century Gothic" w:cs="Arial"/>
          <w:b/>
          <w:position w:val="-2"/>
          <w:sz w:val="18"/>
          <w:szCs w:val="18"/>
        </w:rPr>
        <w:t>35</w:t>
      </w:r>
      <w:r w:rsidRPr="0083039E">
        <w:rPr>
          <w:rFonts w:ascii="Century Gothic" w:hAnsi="Century Gothic" w:cs="Arial"/>
          <w:b/>
          <w:position w:val="-2"/>
          <w:sz w:val="18"/>
          <w:szCs w:val="18"/>
        </w:rPr>
        <w:t>0.000,00 EUR za posamezno poslovno leto.</w:t>
      </w:r>
      <w:r w:rsidRPr="0083039E">
        <w:rPr>
          <w:rFonts w:ascii="Century Gothic" w:hAnsi="Century Gothic" w:cs="Arial"/>
          <w:position w:val="-2"/>
          <w:sz w:val="18"/>
          <w:szCs w:val="18"/>
        </w:rPr>
        <w:t xml:space="preserve"> V kolikor ponudnik posluje krajše obdobje od zahtevanega, se upošteva pogoj sorazmerno glede na obdobje poslovanja.</w:t>
      </w:r>
    </w:p>
    <w:p w14:paraId="11123D21" w14:textId="77777777" w:rsidR="00430783" w:rsidRPr="0083039E" w:rsidRDefault="00430783" w:rsidP="00430783">
      <w:pPr>
        <w:tabs>
          <w:tab w:val="left" w:pos="360"/>
        </w:tabs>
        <w:spacing w:line="288" w:lineRule="auto"/>
        <w:jc w:val="both"/>
        <w:rPr>
          <w:rFonts w:ascii="Century Gothic" w:hAnsi="Century Gothic" w:cs="Arial"/>
          <w:position w:val="-2"/>
          <w:sz w:val="18"/>
          <w:szCs w:val="18"/>
        </w:rPr>
      </w:pPr>
      <w:r w:rsidRPr="0083039E">
        <w:rPr>
          <w:rFonts w:ascii="Century Gothic" w:hAnsi="Century Gothic" w:cs="Arial"/>
          <w:position w:val="-2"/>
          <w:sz w:val="18"/>
          <w:szCs w:val="18"/>
        </w:rPr>
        <w:t>Pogoj morajo izpolniti naslednji gospodarski subjekti:</w:t>
      </w:r>
    </w:p>
    <w:p w14:paraId="03BFDC2E" w14:textId="77777777" w:rsidR="00430783" w:rsidRPr="0083039E" w:rsidRDefault="00430783" w:rsidP="00430783">
      <w:pPr>
        <w:pStyle w:val="Odstavekseznama"/>
        <w:numPr>
          <w:ilvl w:val="0"/>
          <w:numId w:val="1"/>
        </w:numPr>
        <w:spacing w:line="288" w:lineRule="auto"/>
        <w:jc w:val="both"/>
        <w:rPr>
          <w:rFonts w:ascii="Century Gothic" w:hAnsi="Century Gothic" w:cs="Arial"/>
          <w:sz w:val="18"/>
          <w:szCs w:val="18"/>
        </w:rPr>
      </w:pPr>
      <w:proofErr w:type="spellStart"/>
      <w:r w:rsidRPr="0083039E">
        <w:rPr>
          <w:rFonts w:ascii="Century Gothic" w:hAnsi="Century Gothic" w:cs="Arial"/>
          <w:sz w:val="18"/>
          <w:szCs w:val="18"/>
        </w:rPr>
        <w:t>ponudnik</w:t>
      </w:r>
      <w:proofErr w:type="spellEnd"/>
    </w:p>
    <w:p w14:paraId="726E853C" w14:textId="77777777" w:rsidR="00430783" w:rsidRPr="0083039E" w:rsidRDefault="00430783" w:rsidP="00430783">
      <w:pPr>
        <w:pStyle w:val="Odstavekseznama"/>
        <w:numPr>
          <w:ilvl w:val="0"/>
          <w:numId w:val="1"/>
        </w:numPr>
        <w:spacing w:line="288" w:lineRule="auto"/>
        <w:jc w:val="both"/>
        <w:textAlignment w:val="center"/>
        <w:rPr>
          <w:rFonts w:ascii="Century Gothic" w:hAnsi="Century Gothic" w:cs="Arial"/>
          <w:position w:val="-2"/>
          <w:sz w:val="18"/>
          <w:szCs w:val="18"/>
        </w:rPr>
      </w:pPr>
      <w:proofErr w:type="spellStart"/>
      <w:r w:rsidRPr="0083039E">
        <w:rPr>
          <w:rFonts w:ascii="Century Gothic" w:hAnsi="Century Gothic" w:cs="Arial"/>
          <w:sz w:val="18"/>
          <w:szCs w:val="18"/>
        </w:rPr>
        <w:t>partnerji</w:t>
      </w:r>
      <w:proofErr w:type="spellEnd"/>
      <w:r w:rsidRPr="0083039E">
        <w:rPr>
          <w:rFonts w:ascii="Century Gothic" w:hAnsi="Century Gothic" w:cs="Arial"/>
          <w:sz w:val="18"/>
          <w:szCs w:val="18"/>
        </w:rPr>
        <w:t xml:space="preserve"> v </w:t>
      </w:r>
      <w:proofErr w:type="spellStart"/>
      <w:r w:rsidRPr="0083039E">
        <w:rPr>
          <w:rFonts w:ascii="Century Gothic" w:hAnsi="Century Gothic" w:cs="Arial"/>
          <w:sz w:val="18"/>
          <w:szCs w:val="18"/>
        </w:rPr>
        <w:t>skupni</w:t>
      </w:r>
      <w:proofErr w:type="spellEnd"/>
      <w:r w:rsidRPr="0083039E">
        <w:rPr>
          <w:rFonts w:ascii="Century Gothic" w:hAnsi="Century Gothic" w:cs="Arial"/>
          <w:sz w:val="18"/>
          <w:szCs w:val="18"/>
        </w:rPr>
        <w:t xml:space="preserve"> </w:t>
      </w:r>
      <w:proofErr w:type="spellStart"/>
      <w:r w:rsidRPr="0083039E">
        <w:rPr>
          <w:rFonts w:ascii="Century Gothic" w:hAnsi="Century Gothic" w:cs="Arial"/>
          <w:sz w:val="18"/>
          <w:szCs w:val="18"/>
        </w:rPr>
        <w:t>ponudbi</w:t>
      </w:r>
      <w:proofErr w:type="spellEnd"/>
      <w:r w:rsidRPr="0083039E">
        <w:rPr>
          <w:rFonts w:ascii="Century Gothic" w:hAnsi="Century Gothic" w:cs="Arial"/>
          <w:sz w:val="18"/>
          <w:szCs w:val="18"/>
        </w:rPr>
        <w:t xml:space="preserve"> – </w:t>
      </w:r>
      <w:proofErr w:type="spellStart"/>
      <w:r w:rsidRPr="0083039E">
        <w:rPr>
          <w:rFonts w:ascii="Century Gothic" w:hAnsi="Century Gothic" w:cs="Arial"/>
          <w:sz w:val="18"/>
          <w:szCs w:val="18"/>
        </w:rPr>
        <w:t>kumulativno</w:t>
      </w:r>
      <w:proofErr w:type="spellEnd"/>
    </w:p>
    <w:p w14:paraId="5DDB9107" w14:textId="77777777" w:rsidR="00430783" w:rsidRPr="00290D3B" w:rsidRDefault="00430783" w:rsidP="00430783">
      <w:pPr>
        <w:spacing w:line="288" w:lineRule="auto"/>
        <w:jc w:val="both"/>
        <w:rPr>
          <w:rFonts w:ascii="Century Gothic" w:hAnsi="Century Gothic" w:cs="Arial"/>
          <w:position w:val="-2"/>
          <w:sz w:val="18"/>
          <w:szCs w:val="18"/>
        </w:rPr>
      </w:pPr>
      <w:r w:rsidRPr="0083039E">
        <w:rPr>
          <w:rFonts w:ascii="Century Gothic" w:hAnsi="Century Gothic" w:cs="Arial"/>
          <w:b/>
          <w:sz w:val="18"/>
          <w:szCs w:val="18"/>
        </w:rPr>
        <w:t>Dokazilo</w:t>
      </w:r>
      <w:r w:rsidRPr="0083039E">
        <w:rPr>
          <w:rFonts w:ascii="Century Gothic" w:hAnsi="Century Gothic" w:cs="Arial"/>
          <w:b/>
          <w:sz w:val="18"/>
          <w:szCs w:val="18"/>
          <w:u w:val="single"/>
        </w:rPr>
        <w:t>:</w:t>
      </w:r>
      <w:r w:rsidRPr="0083039E">
        <w:rPr>
          <w:rFonts w:ascii="Century Gothic" w:hAnsi="Century Gothic" w:cs="Arial"/>
          <w:position w:val="-2"/>
          <w:sz w:val="18"/>
          <w:szCs w:val="18"/>
        </w:rPr>
        <w:t>Gospodarski subjekti predložijo ustrezen BON obrazec (lahko fotokopija) ali izkaz poslovnega izida ali izvlečke iz bilance stanja ali drugo enakovredno dokazilo za zadnja tri zaključena poslovna leta pred rokom za oddajo ponudb. Potrdilo ne sme biti starejše več kot 30 dni od roka za oddajo ponudb.</w:t>
      </w:r>
    </w:p>
    <w:p w14:paraId="4B57B360" w14:textId="77777777" w:rsidR="00430783" w:rsidRPr="00EC762E" w:rsidRDefault="00430783" w:rsidP="00430783">
      <w:pPr>
        <w:jc w:val="both"/>
        <w:rPr>
          <w:rFonts w:ascii="Century Gothic" w:eastAsia="Calibri" w:hAnsi="Century Gothic" w:cs="Tahoma"/>
          <w:b/>
          <w:sz w:val="18"/>
          <w:szCs w:val="18"/>
        </w:rPr>
      </w:pPr>
    </w:p>
    <w:p w14:paraId="6EC4DAD2" w14:textId="77777777" w:rsidR="001602A4" w:rsidRDefault="001602A4" w:rsidP="001602A4"/>
    <w:p w14:paraId="110B8E8C" w14:textId="77777777" w:rsidR="001602A4" w:rsidRDefault="001602A4" w:rsidP="001602A4">
      <w:r>
        <w:t>EN:</w:t>
      </w:r>
    </w:p>
    <w:p w14:paraId="55FD6A97" w14:textId="7ADD3ED3" w:rsidR="00430783" w:rsidRPr="00580322" w:rsidRDefault="00430783" w:rsidP="00430783">
      <w:pPr>
        <w:keepNext/>
        <w:overflowPunct w:val="0"/>
        <w:autoSpaceDE w:val="0"/>
        <w:autoSpaceDN w:val="0"/>
        <w:adjustRightInd w:val="0"/>
        <w:spacing w:line="288" w:lineRule="auto"/>
        <w:jc w:val="both"/>
        <w:textAlignment w:val="baseline"/>
        <w:outlineLvl w:val="1"/>
        <w:rPr>
          <w:rFonts w:ascii="Century Gothic" w:hAnsi="Century Gothic" w:cs="Tahoma"/>
          <w:b/>
          <w:iCs/>
          <w:kern w:val="28"/>
          <w:sz w:val="18"/>
          <w:szCs w:val="18"/>
        </w:rPr>
      </w:pPr>
      <w:bookmarkStart w:id="1" w:name="_Toc135293052"/>
      <w:bookmarkStart w:id="2" w:name="_Toc139041153"/>
      <w:bookmarkStart w:id="3" w:name="_Toc139379510"/>
      <w:r w:rsidRPr="00580322">
        <w:rPr>
          <w:rFonts w:ascii="Century Gothic" w:hAnsi="Century Gothic"/>
          <w:b/>
          <w:sz w:val="18"/>
        </w:rPr>
        <w:t xml:space="preserve">4.3 </w:t>
      </w:r>
      <w:proofErr w:type="spellStart"/>
      <w:r w:rsidRPr="00580322">
        <w:rPr>
          <w:rFonts w:ascii="Century Gothic" w:hAnsi="Century Gothic"/>
          <w:b/>
          <w:sz w:val="18"/>
        </w:rPr>
        <w:t>Yearly</w:t>
      </w:r>
      <w:proofErr w:type="spellEnd"/>
      <w:r w:rsidRPr="00580322">
        <w:rPr>
          <w:rFonts w:ascii="Century Gothic" w:hAnsi="Century Gothic"/>
          <w:b/>
          <w:sz w:val="18"/>
        </w:rPr>
        <w:t xml:space="preserve"> </w:t>
      </w:r>
      <w:proofErr w:type="spellStart"/>
      <w:r w:rsidRPr="00580322">
        <w:rPr>
          <w:rFonts w:ascii="Century Gothic" w:hAnsi="Century Gothic"/>
          <w:b/>
          <w:sz w:val="18"/>
        </w:rPr>
        <w:t>turnover</w:t>
      </w:r>
      <w:bookmarkEnd w:id="1"/>
      <w:bookmarkEnd w:id="2"/>
      <w:bookmarkEnd w:id="3"/>
      <w:proofErr w:type="spellEnd"/>
      <w:r>
        <w:rPr>
          <w:rFonts w:ascii="Century Gothic" w:hAnsi="Century Gothic"/>
          <w:b/>
          <w:sz w:val="18"/>
        </w:rPr>
        <w:t xml:space="preserve"> </w:t>
      </w:r>
      <w:proofErr w:type="spellStart"/>
      <w:r>
        <w:rPr>
          <w:rFonts w:ascii="Century Gothic" w:hAnsi="Century Gothic"/>
          <w:b/>
          <w:sz w:val="18"/>
        </w:rPr>
        <w:t>for</w:t>
      </w:r>
      <w:proofErr w:type="spellEnd"/>
      <w:r>
        <w:rPr>
          <w:rFonts w:ascii="Century Gothic" w:hAnsi="Century Gothic"/>
          <w:b/>
          <w:sz w:val="18"/>
        </w:rPr>
        <w:t xml:space="preserve"> </w:t>
      </w:r>
      <w:proofErr w:type="spellStart"/>
      <w:r>
        <w:rPr>
          <w:rFonts w:ascii="Century Gothic" w:hAnsi="Century Gothic"/>
          <w:b/>
          <w:sz w:val="18"/>
        </w:rPr>
        <w:t>all</w:t>
      </w:r>
      <w:proofErr w:type="spellEnd"/>
      <w:r>
        <w:rPr>
          <w:rFonts w:ascii="Century Gothic" w:hAnsi="Century Gothic"/>
          <w:b/>
          <w:sz w:val="18"/>
        </w:rPr>
        <w:t xml:space="preserve"> </w:t>
      </w:r>
      <w:proofErr w:type="spellStart"/>
      <w:r>
        <w:rPr>
          <w:rFonts w:ascii="Century Gothic" w:hAnsi="Century Gothic"/>
          <w:b/>
          <w:sz w:val="18"/>
        </w:rPr>
        <w:t>lots</w:t>
      </w:r>
      <w:proofErr w:type="spellEnd"/>
    </w:p>
    <w:p w14:paraId="75EF0815" w14:textId="77777777" w:rsidR="00430783" w:rsidRPr="00580322" w:rsidRDefault="00430783" w:rsidP="00430783">
      <w:pPr>
        <w:spacing w:line="288" w:lineRule="auto"/>
        <w:jc w:val="both"/>
        <w:textAlignment w:val="center"/>
        <w:rPr>
          <w:rFonts w:ascii="Century Gothic" w:hAnsi="Century Gothic" w:cs="Arial"/>
          <w:position w:val="-2"/>
          <w:sz w:val="18"/>
          <w:szCs w:val="18"/>
        </w:rPr>
      </w:pPr>
      <w:proofErr w:type="spellStart"/>
      <w:r w:rsidRPr="00580322">
        <w:rPr>
          <w:rFonts w:ascii="Century Gothic" w:hAnsi="Century Gothic"/>
          <w:sz w:val="18"/>
        </w:rPr>
        <w:t>The</w:t>
      </w:r>
      <w:proofErr w:type="spellEnd"/>
      <w:r w:rsidRPr="00580322">
        <w:rPr>
          <w:rFonts w:ascii="Century Gothic" w:hAnsi="Century Gothic"/>
          <w:sz w:val="18"/>
        </w:rPr>
        <w:t xml:space="preserve"> </w:t>
      </w:r>
      <w:proofErr w:type="spellStart"/>
      <w:r w:rsidRPr="00580322">
        <w:rPr>
          <w:rFonts w:ascii="Century Gothic" w:hAnsi="Century Gothic"/>
          <w:sz w:val="18"/>
        </w:rPr>
        <w:t>yearly</w:t>
      </w:r>
      <w:proofErr w:type="spellEnd"/>
      <w:r w:rsidRPr="00580322">
        <w:rPr>
          <w:rFonts w:ascii="Century Gothic" w:hAnsi="Century Gothic"/>
          <w:sz w:val="18"/>
        </w:rPr>
        <w:t xml:space="preserve"> </w:t>
      </w:r>
      <w:proofErr w:type="spellStart"/>
      <w:r w:rsidRPr="00580322">
        <w:rPr>
          <w:rFonts w:ascii="Century Gothic" w:hAnsi="Century Gothic"/>
          <w:sz w:val="18"/>
        </w:rPr>
        <w:t>turnover</w:t>
      </w:r>
      <w:proofErr w:type="spellEnd"/>
      <w:r w:rsidRPr="00580322">
        <w:rPr>
          <w:rFonts w:ascii="Century Gothic" w:hAnsi="Century Gothic"/>
          <w:sz w:val="18"/>
        </w:rPr>
        <w:t xml:space="preserve"> </w:t>
      </w:r>
      <w:proofErr w:type="spellStart"/>
      <w:r w:rsidRPr="00580322">
        <w:rPr>
          <w:rFonts w:ascii="Century Gothic" w:hAnsi="Century Gothic"/>
          <w:sz w:val="18"/>
        </w:rPr>
        <w:t>of</w:t>
      </w:r>
      <w:proofErr w:type="spellEnd"/>
      <w:r w:rsidRPr="00580322">
        <w:rPr>
          <w:rFonts w:ascii="Century Gothic" w:hAnsi="Century Gothic"/>
          <w:sz w:val="18"/>
        </w:rPr>
        <w:t xml:space="preserve"> </w:t>
      </w:r>
      <w:proofErr w:type="spellStart"/>
      <w:r w:rsidRPr="00580322">
        <w:rPr>
          <w:rFonts w:ascii="Century Gothic" w:hAnsi="Century Gothic"/>
          <w:sz w:val="18"/>
        </w:rPr>
        <w:t>an</w:t>
      </w:r>
      <w:proofErr w:type="spellEnd"/>
      <w:r w:rsidRPr="00580322">
        <w:rPr>
          <w:rFonts w:ascii="Century Gothic" w:hAnsi="Century Gothic"/>
          <w:sz w:val="18"/>
        </w:rPr>
        <w:t xml:space="preserve"> </w:t>
      </w:r>
      <w:proofErr w:type="spellStart"/>
      <w:r w:rsidRPr="00580322">
        <w:rPr>
          <w:rFonts w:ascii="Century Gothic" w:hAnsi="Century Gothic"/>
          <w:sz w:val="18"/>
        </w:rPr>
        <w:t>economic</w:t>
      </w:r>
      <w:proofErr w:type="spellEnd"/>
      <w:r w:rsidRPr="00580322">
        <w:rPr>
          <w:rFonts w:ascii="Century Gothic" w:hAnsi="Century Gothic"/>
          <w:sz w:val="18"/>
        </w:rPr>
        <w:t xml:space="preserve"> operator in </w:t>
      </w:r>
      <w:proofErr w:type="spellStart"/>
      <w:r w:rsidRPr="00580322">
        <w:rPr>
          <w:rFonts w:ascii="Century Gothic" w:hAnsi="Century Gothic"/>
          <w:sz w:val="18"/>
        </w:rPr>
        <w:t>the</w:t>
      </w:r>
      <w:proofErr w:type="spellEnd"/>
      <w:r w:rsidRPr="00580322">
        <w:rPr>
          <w:rFonts w:ascii="Century Gothic" w:hAnsi="Century Gothic"/>
          <w:sz w:val="18"/>
        </w:rPr>
        <w:t xml:space="preserve"> last </w:t>
      </w:r>
      <w:proofErr w:type="spellStart"/>
      <w:r w:rsidRPr="00580322">
        <w:rPr>
          <w:rFonts w:ascii="Century Gothic" w:hAnsi="Century Gothic"/>
          <w:sz w:val="18"/>
        </w:rPr>
        <w:t>three</w:t>
      </w:r>
      <w:proofErr w:type="spellEnd"/>
      <w:r w:rsidRPr="00580322">
        <w:rPr>
          <w:rFonts w:ascii="Century Gothic" w:hAnsi="Century Gothic"/>
          <w:sz w:val="18"/>
        </w:rPr>
        <w:t xml:space="preserve"> business </w:t>
      </w:r>
      <w:proofErr w:type="spellStart"/>
      <w:r w:rsidRPr="00580322">
        <w:rPr>
          <w:rFonts w:ascii="Century Gothic" w:hAnsi="Century Gothic"/>
          <w:sz w:val="18"/>
        </w:rPr>
        <w:t>years</w:t>
      </w:r>
      <w:proofErr w:type="spellEnd"/>
      <w:r w:rsidRPr="00580322">
        <w:rPr>
          <w:rFonts w:ascii="Century Gothic" w:hAnsi="Century Gothic"/>
          <w:sz w:val="18"/>
        </w:rPr>
        <w:t xml:space="preserve"> (2020, 2021, 2022) </w:t>
      </w:r>
      <w:proofErr w:type="spellStart"/>
      <w:r w:rsidRPr="00580322">
        <w:rPr>
          <w:rFonts w:ascii="Century Gothic" w:hAnsi="Century Gothic"/>
          <w:b/>
          <w:bCs/>
          <w:sz w:val="18"/>
        </w:rPr>
        <w:t>must</w:t>
      </w:r>
      <w:proofErr w:type="spellEnd"/>
      <w:r w:rsidRPr="00580322">
        <w:rPr>
          <w:rFonts w:ascii="Century Gothic" w:hAnsi="Century Gothic"/>
          <w:b/>
          <w:bCs/>
          <w:sz w:val="18"/>
        </w:rPr>
        <w:t xml:space="preserve"> be at </w:t>
      </w:r>
      <w:proofErr w:type="spellStart"/>
      <w:r w:rsidRPr="00580322">
        <w:rPr>
          <w:rFonts w:ascii="Century Gothic" w:hAnsi="Century Gothic"/>
          <w:b/>
          <w:bCs/>
          <w:sz w:val="18"/>
        </w:rPr>
        <w:t>least</w:t>
      </w:r>
      <w:proofErr w:type="spellEnd"/>
      <w:r w:rsidRPr="00580322">
        <w:rPr>
          <w:rFonts w:ascii="Century Gothic" w:hAnsi="Century Gothic"/>
          <w:b/>
          <w:bCs/>
          <w:sz w:val="18"/>
        </w:rPr>
        <w:t xml:space="preserve"> EUR </w:t>
      </w:r>
      <w:r>
        <w:rPr>
          <w:rFonts w:ascii="Century Gothic" w:hAnsi="Century Gothic"/>
          <w:b/>
          <w:bCs/>
          <w:sz w:val="18"/>
        </w:rPr>
        <w:t>35</w:t>
      </w:r>
      <w:r w:rsidRPr="00580322">
        <w:rPr>
          <w:rFonts w:ascii="Century Gothic" w:hAnsi="Century Gothic"/>
          <w:b/>
          <w:bCs/>
          <w:sz w:val="18"/>
        </w:rPr>
        <w:t xml:space="preserve">0,000.00 </w:t>
      </w:r>
      <w:proofErr w:type="spellStart"/>
      <w:r w:rsidRPr="00580322">
        <w:rPr>
          <w:rFonts w:ascii="Century Gothic" w:hAnsi="Century Gothic"/>
          <w:b/>
          <w:bCs/>
          <w:sz w:val="18"/>
        </w:rPr>
        <w:t>for</w:t>
      </w:r>
      <w:proofErr w:type="spellEnd"/>
      <w:r w:rsidRPr="00580322">
        <w:rPr>
          <w:rFonts w:ascii="Century Gothic" w:hAnsi="Century Gothic"/>
          <w:b/>
          <w:bCs/>
          <w:sz w:val="18"/>
        </w:rPr>
        <w:t xml:space="preserve"> </w:t>
      </w:r>
      <w:proofErr w:type="spellStart"/>
      <w:r w:rsidRPr="00580322">
        <w:rPr>
          <w:rFonts w:ascii="Century Gothic" w:hAnsi="Century Gothic"/>
          <w:b/>
          <w:bCs/>
          <w:sz w:val="18"/>
        </w:rPr>
        <w:t>each</w:t>
      </w:r>
      <w:proofErr w:type="spellEnd"/>
      <w:r w:rsidRPr="00580322">
        <w:rPr>
          <w:rFonts w:ascii="Century Gothic" w:hAnsi="Century Gothic"/>
          <w:b/>
          <w:bCs/>
          <w:sz w:val="18"/>
        </w:rPr>
        <w:t xml:space="preserve"> business </w:t>
      </w:r>
      <w:proofErr w:type="spellStart"/>
      <w:r w:rsidRPr="00580322">
        <w:rPr>
          <w:rFonts w:ascii="Century Gothic" w:hAnsi="Century Gothic"/>
          <w:b/>
          <w:bCs/>
          <w:sz w:val="18"/>
        </w:rPr>
        <w:t>year</w:t>
      </w:r>
      <w:proofErr w:type="spellEnd"/>
      <w:r w:rsidRPr="00580322">
        <w:rPr>
          <w:rFonts w:ascii="Century Gothic" w:hAnsi="Century Gothic"/>
          <w:b/>
          <w:bCs/>
          <w:sz w:val="18"/>
        </w:rPr>
        <w:t>.</w:t>
      </w:r>
      <w:r w:rsidRPr="00580322">
        <w:rPr>
          <w:rFonts w:ascii="Century Gothic" w:hAnsi="Century Gothic"/>
          <w:sz w:val="18"/>
        </w:rPr>
        <w:t xml:space="preserve"> </w:t>
      </w:r>
      <w:proofErr w:type="spellStart"/>
      <w:r w:rsidRPr="00580322">
        <w:rPr>
          <w:rFonts w:ascii="Century Gothic" w:hAnsi="Century Gothic"/>
          <w:sz w:val="18"/>
        </w:rPr>
        <w:t>If</w:t>
      </w:r>
      <w:proofErr w:type="spellEnd"/>
      <w:r w:rsidRPr="00580322">
        <w:rPr>
          <w:rFonts w:ascii="Century Gothic" w:hAnsi="Century Gothic"/>
          <w:sz w:val="18"/>
        </w:rPr>
        <w:t xml:space="preserve"> a </w:t>
      </w:r>
      <w:proofErr w:type="spellStart"/>
      <w:r w:rsidRPr="00580322">
        <w:rPr>
          <w:rFonts w:ascii="Century Gothic" w:hAnsi="Century Gothic"/>
          <w:sz w:val="18"/>
        </w:rPr>
        <w:t>tenderer</w:t>
      </w:r>
      <w:proofErr w:type="spellEnd"/>
      <w:r w:rsidRPr="00580322">
        <w:rPr>
          <w:rFonts w:ascii="Century Gothic" w:hAnsi="Century Gothic"/>
          <w:sz w:val="18"/>
        </w:rPr>
        <w:t xml:space="preserve"> </w:t>
      </w:r>
      <w:proofErr w:type="spellStart"/>
      <w:r w:rsidRPr="00580322">
        <w:rPr>
          <w:rFonts w:ascii="Century Gothic" w:hAnsi="Century Gothic"/>
          <w:sz w:val="18"/>
        </w:rPr>
        <w:t>has</w:t>
      </w:r>
      <w:proofErr w:type="spellEnd"/>
      <w:r w:rsidRPr="00580322">
        <w:rPr>
          <w:rFonts w:ascii="Century Gothic" w:hAnsi="Century Gothic"/>
          <w:sz w:val="18"/>
        </w:rPr>
        <w:t xml:space="preserve"> </w:t>
      </w:r>
      <w:proofErr w:type="spellStart"/>
      <w:r w:rsidRPr="00580322">
        <w:rPr>
          <w:rFonts w:ascii="Century Gothic" w:hAnsi="Century Gothic"/>
          <w:sz w:val="18"/>
        </w:rPr>
        <w:t>been</w:t>
      </w:r>
      <w:proofErr w:type="spellEnd"/>
      <w:r w:rsidRPr="00580322">
        <w:rPr>
          <w:rFonts w:ascii="Century Gothic" w:hAnsi="Century Gothic"/>
          <w:sz w:val="18"/>
        </w:rPr>
        <w:t xml:space="preserve"> </w:t>
      </w:r>
      <w:proofErr w:type="spellStart"/>
      <w:r w:rsidRPr="00580322">
        <w:rPr>
          <w:rFonts w:ascii="Century Gothic" w:hAnsi="Century Gothic"/>
          <w:sz w:val="18"/>
        </w:rPr>
        <w:t>operating</w:t>
      </w:r>
      <w:proofErr w:type="spellEnd"/>
      <w:r w:rsidRPr="00580322">
        <w:rPr>
          <w:rFonts w:ascii="Century Gothic" w:hAnsi="Century Gothic"/>
          <w:sz w:val="18"/>
        </w:rPr>
        <w:t xml:space="preserve"> </w:t>
      </w:r>
      <w:proofErr w:type="spellStart"/>
      <w:r w:rsidRPr="00580322">
        <w:rPr>
          <w:rFonts w:ascii="Century Gothic" w:hAnsi="Century Gothic"/>
          <w:sz w:val="18"/>
        </w:rPr>
        <w:t>for</w:t>
      </w:r>
      <w:proofErr w:type="spellEnd"/>
      <w:r w:rsidRPr="00580322">
        <w:rPr>
          <w:rFonts w:ascii="Century Gothic" w:hAnsi="Century Gothic"/>
          <w:sz w:val="18"/>
        </w:rPr>
        <w:t xml:space="preserve"> a </w:t>
      </w:r>
      <w:proofErr w:type="spellStart"/>
      <w:r w:rsidRPr="00580322">
        <w:rPr>
          <w:rFonts w:ascii="Century Gothic" w:hAnsi="Century Gothic"/>
          <w:sz w:val="18"/>
        </w:rPr>
        <w:t>shorter</w:t>
      </w:r>
      <w:proofErr w:type="spellEnd"/>
      <w:r w:rsidRPr="00580322">
        <w:rPr>
          <w:rFonts w:ascii="Century Gothic" w:hAnsi="Century Gothic"/>
          <w:sz w:val="18"/>
        </w:rPr>
        <w:t xml:space="preserve"> period </w:t>
      </w:r>
      <w:proofErr w:type="spellStart"/>
      <w:r w:rsidRPr="00580322">
        <w:rPr>
          <w:rFonts w:ascii="Century Gothic" w:hAnsi="Century Gothic"/>
          <w:sz w:val="18"/>
        </w:rPr>
        <w:t>than</w:t>
      </w:r>
      <w:proofErr w:type="spellEnd"/>
      <w:r w:rsidRPr="00580322">
        <w:rPr>
          <w:rFonts w:ascii="Century Gothic" w:hAnsi="Century Gothic"/>
          <w:sz w:val="18"/>
        </w:rPr>
        <w:t xml:space="preserve"> </w:t>
      </w:r>
      <w:proofErr w:type="spellStart"/>
      <w:r w:rsidRPr="00580322">
        <w:rPr>
          <w:rFonts w:ascii="Century Gothic" w:hAnsi="Century Gothic"/>
          <w:sz w:val="18"/>
        </w:rPr>
        <w:t>the</w:t>
      </w:r>
      <w:proofErr w:type="spellEnd"/>
      <w:r w:rsidRPr="00580322">
        <w:rPr>
          <w:rFonts w:ascii="Century Gothic" w:hAnsi="Century Gothic"/>
          <w:sz w:val="18"/>
        </w:rPr>
        <w:t xml:space="preserve"> one </w:t>
      </w:r>
      <w:proofErr w:type="spellStart"/>
      <w:r w:rsidRPr="00580322">
        <w:rPr>
          <w:rFonts w:ascii="Century Gothic" w:hAnsi="Century Gothic"/>
          <w:sz w:val="18"/>
        </w:rPr>
        <w:t>requested</w:t>
      </w:r>
      <w:proofErr w:type="spellEnd"/>
      <w:r w:rsidRPr="00580322">
        <w:rPr>
          <w:rFonts w:ascii="Century Gothic" w:hAnsi="Century Gothic"/>
          <w:sz w:val="18"/>
        </w:rPr>
        <w:t xml:space="preserve">, </w:t>
      </w:r>
      <w:proofErr w:type="spellStart"/>
      <w:r w:rsidRPr="00580322">
        <w:rPr>
          <w:rFonts w:ascii="Century Gothic" w:hAnsi="Century Gothic"/>
          <w:sz w:val="18"/>
        </w:rPr>
        <w:t>the</w:t>
      </w:r>
      <w:proofErr w:type="spellEnd"/>
      <w:r w:rsidRPr="00580322">
        <w:rPr>
          <w:rFonts w:ascii="Century Gothic" w:hAnsi="Century Gothic"/>
          <w:sz w:val="18"/>
        </w:rPr>
        <w:t xml:space="preserve"> </w:t>
      </w:r>
      <w:proofErr w:type="spellStart"/>
      <w:r w:rsidRPr="00580322">
        <w:rPr>
          <w:rFonts w:ascii="Century Gothic" w:hAnsi="Century Gothic"/>
          <w:sz w:val="18"/>
        </w:rPr>
        <w:t>condition</w:t>
      </w:r>
      <w:proofErr w:type="spellEnd"/>
      <w:r w:rsidRPr="00580322">
        <w:rPr>
          <w:rFonts w:ascii="Century Gothic" w:hAnsi="Century Gothic"/>
          <w:sz w:val="18"/>
        </w:rPr>
        <w:t xml:space="preserve"> </w:t>
      </w:r>
      <w:proofErr w:type="spellStart"/>
      <w:r w:rsidRPr="00580322">
        <w:rPr>
          <w:rFonts w:ascii="Century Gothic" w:hAnsi="Century Gothic"/>
          <w:sz w:val="18"/>
        </w:rPr>
        <w:t>shall</w:t>
      </w:r>
      <w:proofErr w:type="spellEnd"/>
      <w:r w:rsidRPr="00580322">
        <w:rPr>
          <w:rFonts w:ascii="Century Gothic" w:hAnsi="Century Gothic"/>
          <w:sz w:val="18"/>
        </w:rPr>
        <w:t xml:space="preserve"> be </w:t>
      </w:r>
      <w:proofErr w:type="spellStart"/>
      <w:r w:rsidRPr="00580322">
        <w:rPr>
          <w:rFonts w:ascii="Century Gothic" w:hAnsi="Century Gothic"/>
          <w:sz w:val="18"/>
        </w:rPr>
        <w:t>applied</w:t>
      </w:r>
      <w:proofErr w:type="spellEnd"/>
      <w:r w:rsidRPr="00580322">
        <w:rPr>
          <w:rFonts w:ascii="Century Gothic" w:hAnsi="Century Gothic"/>
          <w:sz w:val="18"/>
        </w:rPr>
        <w:t xml:space="preserve"> </w:t>
      </w:r>
      <w:proofErr w:type="spellStart"/>
      <w:r w:rsidRPr="00580322">
        <w:rPr>
          <w:rFonts w:ascii="Century Gothic" w:hAnsi="Century Gothic"/>
          <w:sz w:val="18"/>
        </w:rPr>
        <w:t>proportionately</w:t>
      </w:r>
      <w:proofErr w:type="spellEnd"/>
      <w:r w:rsidRPr="00580322">
        <w:rPr>
          <w:rFonts w:ascii="Century Gothic" w:hAnsi="Century Gothic"/>
          <w:sz w:val="18"/>
        </w:rPr>
        <w:t xml:space="preserve"> </w:t>
      </w:r>
      <w:proofErr w:type="spellStart"/>
      <w:r w:rsidRPr="00580322">
        <w:rPr>
          <w:rFonts w:ascii="Century Gothic" w:hAnsi="Century Gothic"/>
          <w:sz w:val="18"/>
        </w:rPr>
        <w:t>given</w:t>
      </w:r>
      <w:proofErr w:type="spellEnd"/>
      <w:r w:rsidRPr="00580322">
        <w:rPr>
          <w:rFonts w:ascii="Century Gothic" w:hAnsi="Century Gothic"/>
          <w:sz w:val="18"/>
        </w:rPr>
        <w:t xml:space="preserve"> </w:t>
      </w:r>
      <w:proofErr w:type="spellStart"/>
      <w:r w:rsidRPr="00580322">
        <w:rPr>
          <w:rFonts w:ascii="Century Gothic" w:hAnsi="Century Gothic"/>
          <w:sz w:val="18"/>
        </w:rPr>
        <w:t>the</w:t>
      </w:r>
      <w:proofErr w:type="spellEnd"/>
      <w:r w:rsidRPr="00580322">
        <w:rPr>
          <w:rFonts w:ascii="Century Gothic" w:hAnsi="Century Gothic"/>
          <w:sz w:val="18"/>
        </w:rPr>
        <w:t xml:space="preserve"> period </w:t>
      </w:r>
      <w:proofErr w:type="spellStart"/>
      <w:r w:rsidRPr="00580322">
        <w:rPr>
          <w:rFonts w:ascii="Century Gothic" w:hAnsi="Century Gothic"/>
          <w:sz w:val="18"/>
        </w:rPr>
        <w:t>of</w:t>
      </w:r>
      <w:proofErr w:type="spellEnd"/>
      <w:r w:rsidRPr="00580322">
        <w:rPr>
          <w:rFonts w:ascii="Century Gothic" w:hAnsi="Century Gothic"/>
          <w:sz w:val="18"/>
        </w:rPr>
        <w:t xml:space="preserve"> </w:t>
      </w:r>
      <w:proofErr w:type="spellStart"/>
      <w:r w:rsidRPr="00580322">
        <w:rPr>
          <w:rFonts w:ascii="Century Gothic" w:hAnsi="Century Gothic"/>
          <w:sz w:val="18"/>
        </w:rPr>
        <w:t>operations</w:t>
      </w:r>
      <w:proofErr w:type="spellEnd"/>
      <w:r w:rsidRPr="00580322">
        <w:rPr>
          <w:rFonts w:ascii="Century Gothic" w:hAnsi="Century Gothic"/>
          <w:sz w:val="18"/>
        </w:rPr>
        <w:t>.</w:t>
      </w:r>
    </w:p>
    <w:p w14:paraId="5BA53E29" w14:textId="77777777" w:rsidR="00430783" w:rsidRPr="00580322" w:rsidRDefault="00430783" w:rsidP="00430783">
      <w:pPr>
        <w:tabs>
          <w:tab w:val="left" w:pos="360"/>
        </w:tabs>
        <w:spacing w:line="288" w:lineRule="auto"/>
        <w:jc w:val="both"/>
        <w:rPr>
          <w:rFonts w:ascii="Century Gothic" w:hAnsi="Century Gothic" w:cs="Arial"/>
          <w:position w:val="-2"/>
          <w:sz w:val="18"/>
          <w:szCs w:val="18"/>
        </w:rPr>
      </w:pPr>
      <w:proofErr w:type="spellStart"/>
      <w:r w:rsidRPr="00580322">
        <w:rPr>
          <w:rFonts w:ascii="Century Gothic" w:hAnsi="Century Gothic"/>
          <w:sz w:val="18"/>
        </w:rPr>
        <w:t>The</w:t>
      </w:r>
      <w:proofErr w:type="spellEnd"/>
      <w:r w:rsidRPr="00580322">
        <w:rPr>
          <w:rFonts w:ascii="Century Gothic" w:hAnsi="Century Gothic"/>
          <w:sz w:val="18"/>
        </w:rPr>
        <w:t xml:space="preserve"> </w:t>
      </w:r>
      <w:proofErr w:type="spellStart"/>
      <w:r w:rsidRPr="00580322">
        <w:rPr>
          <w:rFonts w:ascii="Century Gothic" w:hAnsi="Century Gothic"/>
          <w:sz w:val="18"/>
        </w:rPr>
        <w:t>conditions</w:t>
      </w:r>
      <w:proofErr w:type="spellEnd"/>
      <w:r w:rsidRPr="00580322">
        <w:rPr>
          <w:rFonts w:ascii="Century Gothic" w:hAnsi="Century Gothic"/>
          <w:sz w:val="18"/>
        </w:rPr>
        <w:t xml:space="preserve"> </w:t>
      </w:r>
      <w:proofErr w:type="spellStart"/>
      <w:r w:rsidRPr="00580322">
        <w:rPr>
          <w:rFonts w:ascii="Century Gothic" w:hAnsi="Century Gothic"/>
          <w:sz w:val="18"/>
        </w:rPr>
        <w:t>must</w:t>
      </w:r>
      <w:proofErr w:type="spellEnd"/>
      <w:r w:rsidRPr="00580322">
        <w:rPr>
          <w:rFonts w:ascii="Century Gothic" w:hAnsi="Century Gothic"/>
          <w:sz w:val="18"/>
        </w:rPr>
        <w:t xml:space="preserve"> be met </w:t>
      </w:r>
      <w:proofErr w:type="spellStart"/>
      <w:r w:rsidRPr="00580322">
        <w:rPr>
          <w:rFonts w:ascii="Century Gothic" w:hAnsi="Century Gothic"/>
          <w:sz w:val="18"/>
        </w:rPr>
        <w:t>by</w:t>
      </w:r>
      <w:proofErr w:type="spellEnd"/>
      <w:r w:rsidRPr="00580322">
        <w:rPr>
          <w:rFonts w:ascii="Century Gothic" w:hAnsi="Century Gothic"/>
          <w:sz w:val="18"/>
        </w:rPr>
        <w:t xml:space="preserve"> </w:t>
      </w:r>
      <w:proofErr w:type="spellStart"/>
      <w:r w:rsidRPr="00580322">
        <w:rPr>
          <w:rFonts w:ascii="Century Gothic" w:hAnsi="Century Gothic"/>
          <w:sz w:val="18"/>
        </w:rPr>
        <w:t>the</w:t>
      </w:r>
      <w:proofErr w:type="spellEnd"/>
      <w:r w:rsidRPr="00580322">
        <w:rPr>
          <w:rFonts w:ascii="Century Gothic" w:hAnsi="Century Gothic"/>
          <w:sz w:val="18"/>
        </w:rPr>
        <w:t xml:space="preserve"> </w:t>
      </w:r>
      <w:proofErr w:type="spellStart"/>
      <w:r w:rsidRPr="00580322">
        <w:rPr>
          <w:rFonts w:ascii="Century Gothic" w:hAnsi="Century Gothic"/>
          <w:sz w:val="18"/>
        </w:rPr>
        <w:t>following</w:t>
      </w:r>
      <w:proofErr w:type="spellEnd"/>
      <w:r w:rsidRPr="00580322">
        <w:rPr>
          <w:rFonts w:ascii="Century Gothic" w:hAnsi="Century Gothic"/>
          <w:sz w:val="18"/>
        </w:rPr>
        <w:t xml:space="preserve"> </w:t>
      </w:r>
      <w:proofErr w:type="spellStart"/>
      <w:r w:rsidRPr="00580322">
        <w:rPr>
          <w:rFonts w:ascii="Century Gothic" w:hAnsi="Century Gothic"/>
          <w:sz w:val="18"/>
        </w:rPr>
        <w:t>economic</w:t>
      </w:r>
      <w:proofErr w:type="spellEnd"/>
      <w:r w:rsidRPr="00580322">
        <w:rPr>
          <w:rFonts w:ascii="Century Gothic" w:hAnsi="Century Gothic"/>
          <w:sz w:val="18"/>
        </w:rPr>
        <w:t xml:space="preserve"> </w:t>
      </w:r>
      <w:proofErr w:type="spellStart"/>
      <w:r w:rsidRPr="00580322">
        <w:rPr>
          <w:rFonts w:ascii="Century Gothic" w:hAnsi="Century Gothic"/>
          <w:sz w:val="18"/>
        </w:rPr>
        <w:t>operators</w:t>
      </w:r>
      <w:proofErr w:type="spellEnd"/>
      <w:r w:rsidRPr="00580322">
        <w:rPr>
          <w:rFonts w:ascii="Century Gothic" w:hAnsi="Century Gothic"/>
          <w:sz w:val="18"/>
        </w:rPr>
        <w:t>:</w:t>
      </w:r>
    </w:p>
    <w:p w14:paraId="6D4E99B6" w14:textId="77777777" w:rsidR="00430783" w:rsidRPr="00580322" w:rsidRDefault="00430783" w:rsidP="00430783">
      <w:pPr>
        <w:pStyle w:val="Odstavekseznama"/>
        <w:numPr>
          <w:ilvl w:val="0"/>
          <w:numId w:val="1"/>
        </w:numPr>
        <w:spacing w:line="288" w:lineRule="auto"/>
        <w:jc w:val="both"/>
        <w:rPr>
          <w:rFonts w:ascii="Century Gothic" w:hAnsi="Century Gothic" w:cs="Arial"/>
          <w:sz w:val="18"/>
          <w:szCs w:val="18"/>
        </w:rPr>
      </w:pPr>
      <w:r w:rsidRPr="00580322">
        <w:rPr>
          <w:rFonts w:ascii="Century Gothic" w:hAnsi="Century Gothic"/>
          <w:sz w:val="18"/>
        </w:rPr>
        <w:t>The tenderer</w:t>
      </w:r>
    </w:p>
    <w:p w14:paraId="7B6BCDC1" w14:textId="77777777" w:rsidR="00430783" w:rsidRPr="00580322" w:rsidRDefault="00430783" w:rsidP="00430783">
      <w:pPr>
        <w:pStyle w:val="Odstavekseznama"/>
        <w:numPr>
          <w:ilvl w:val="0"/>
          <w:numId w:val="1"/>
        </w:numPr>
        <w:spacing w:line="288" w:lineRule="auto"/>
        <w:jc w:val="both"/>
        <w:textAlignment w:val="center"/>
        <w:rPr>
          <w:rFonts w:ascii="Century Gothic" w:hAnsi="Century Gothic" w:cs="Arial"/>
          <w:position w:val="-2"/>
          <w:sz w:val="18"/>
          <w:szCs w:val="18"/>
        </w:rPr>
      </w:pPr>
      <w:r w:rsidRPr="00580322">
        <w:rPr>
          <w:rFonts w:ascii="Century Gothic" w:hAnsi="Century Gothic"/>
          <w:sz w:val="18"/>
        </w:rPr>
        <w:t>Partners of a joint tender</w:t>
      </w:r>
      <w:r>
        <w:rPr>
          <w:rFonts w:ascii="Century Gothic" w:hAnsi="Century Gothic"/>
          <w:sz w:val="18"/>
        </w:rPr>
        <w:t xml:space="preserve"> – </w:t>
      </w:r>
      <w:r w:rsidRPr="00580322">
        <w:rPr>
          <w:rFonts w:ascii="Century Gothic" w:hAnsi="Century Gothic"/>
          <w:sz w:val="18"/>
        </w:rPr>
        <w:t>cumulatively</w:t>
      </w:r>
    </w:p>
    <w:p w14:paraId="71C16204" w14:textId="77777777" w:rsidR="00430783" w:rsidRPr="00580322" w:rsidRDefault="00430783" w:rsidP="00430783">
      <w:pPr>
        <w:spacing w:line="288" w:lineRule="auto"/>
        <w:jc w:val="both"/>
        <w:textAlignment w:val="center"/>
        <w:rPr>
          <w:rFonts w:ascii="Century Gothic" w:hAnsi="Century Gothic" w:cs="Arial"/>
          <w:position w:val="-2"/>
          <w:sz w:val="18"/>
          <w:szCs w:val="18"/>
        </w:rPr>
      </w:pPr>
    </w:p>
    <w:p w14:paraId="22DA2BDD" w14:textId="77777777" w:rsidR="00430783" w:rsidRPr="00580322" w:rsidRDefault="00430783" w:rsidP="00430783">
      <w:pPr>
        <w:spacing w:line="288" w:lineRule="auto"/>
        <w:jc w:val="both"/>
        <w:rPr>
          <w:rFonts w:ascii="Century Gothic" w:hAnsi="Century Gothic" w:cs="Arial"/>
          <w:position w:val="-2"/>
          <w:sz w:val="18"/>
          <w:szCs w:val="18"/>
        </w:rPr>
      </w:pPr>
      <w:r w:rsidRPr="00580322">
        <w:rPr>
          <w:rFonts w:ascii="Century Gothic" w:hAnsi="Century Gothic"/>
          <w:b/>
          <w:bCs/>
          <w:sz w:val="18"/>
        </w:rPr>
        <w:t>Evidence:</w:t>
      </w:r>
      <w:r w:rsidRPr="00580322">
        <w:rPr>
          <w:rFonts w:ascii="Century Gothic" w:hAnsi="Century Gothic"/>
          <w:sz w:val="18"/>
        </w:rPr>
        <w:t xml:space="preserve"> </w:t>
      </w:r>
      <w:proofErr w:type="spellStart"/>
      <w:r w:rsidRPr="00580322">
        <w:rPr>
          <w:rFonts w:ascii="Century Gothic" w:hAnsi="Century Gothic"/>
          <w:sz w:val="18"/>
        </w:rPr>
        <w:t>Economic</w:t>
      </w:r>
      <w:proofErr w:type="spellEnd"/>
      <w:r w:rsidRPr="00580322">
        <w:rPr>
          <w:rFonts w:ascii="Century Gothic" w:hAnsi="Century Gothic"/>
          <w:sz w:val="18"/>
        </w:rPr>
        <w:t xml:space="preserve"> </w:t>
      </w:r>
      <w:proofErr w:type="spellStart"/>
      <w:r w:rsidRPr="00580322">
        <w:rPr>
          <w:rFonts w:ascii="Century Gothic" w:hAnsi="Century Gothic"/>
          <w:sz w:val="18"/>
        </w:rPr>
        <w:t>operators</w:t>
      </w:r>
      <w:proofErr w:type="spellEnd"/>
      <w:r w:rsidRPr="00580322">
        <w:rPr>
          <w:rFonts w:ascii="Century Gothic" w:hAnsi="Century Gothic"/>
          <w:sz w:val="18"/>
        </w:rPr>
        <w:t xml:space="preserve"> </w:t>
      </w:r>
      <w:proofErr w:type="spellStart"/>
      <w:r w:rsidRPr="00580322">
        <w:rPr>
          <w:rFonts w:ascii="Century Gothic" w:hAnsi="Century Gothic"/>
          <w:sz w:val="18"/>
        </w:rPr>
        <w:t>submit</w:t>
      </w:r>
      <w:proofErr w:type="spellEnd"/>
      <w:r w:rsidRPr="00580322">
        <w:rPr>
          <w:rFonts w:ascii="Century Gothic" w:hAnsi="Century Gothic"/>
          <w:sz w:val="18"/>
        </w:rPr>
        <w:t xml:space="preserve"> </w:t>
      </w:r>
      <w:proofErr w:type="spellStart"/>
      <w:r w:rsidRPr="00580322">
        <w:rPr>
          <w:rFonts w:ascii="Century Gothic" w:hAnsi="Century Gothic"/>
          <w:sz w:val="18"/>
        </w:rPr>
        <w:t>an</w:t>
      </w:r>
      <w:proofErr w:type="spellEnd"/>
      <w:r w:rsidRPr="00580322">
        <w:rPr>
          <w:rFonts w:ascii="Century Gothic" w:hAnsi="Century Gothic"/>
          <w:sz w:val="18"/>
        </w:rPr>
        <w:t xml:space="preserve"> </w:t>
      </w:r>
      <w:proofErr w:type="spellStart"/>
      <w:r w:rsidRPr="00580322">
        <w:rPr>
          <w:rFonts w:ascii="Century Gothic" w:hAnsi="Century Gothic"/>
          <w:sz w:val="18"/>
        </w:rPr>
        <w:t>appropriate</w:t>
      </w:r>
      <w:proofErr w:type="spellEnd"/>
      <w:r w:rsidRPr="00580322">
        <w:rPr>
          <w:rFonts w:ascii="Century Gothic" w:hAnsi="Century Gothic"/>
          <w:sz w:val="18"/>
        </w:rPr>
        <w:t xml:space="preserve"> BON form (a </w:t>
      </w:r>
      <w:proofErr w:type="spellStart"/>
      <w:r w:rsidRPr="00580322">
        <w:rPr>
          <w:rFonts w:ascii="Century Gothic" w:hAnsi="Century Gothic"/>
          <w:sz w:val="18"/>
        </w:rPr>
        <w:t>copy</w:t>
      </w:r>
      <w:proofErr w:type="spellEnd"/>
      <w:r w:rsidRPr="00580322">
        <w:rPr>
          <w:rFonts w:ascii="Century Gothic" w:hAnsi="Century Gothic"/>
          <w:sz w:val="18"/>
        </w:rPr>
        <w:t xml:space="preserve"> is </w:t>
      </w:r>
      <w:proofErr w:type="spellStart"/>
      <w:r w:rsidRPr="00580322">
        <w:rPr>
          <w:rFonts w:ascii="Century Gothic" w:hAnsi="Century Gothic"/>
          <w:sz w:val="18"/>
        </w:rPr>
        <w:t>acceptable</w:t>
      </w:r>
      <w:proofErr w:type="spellEnd"/>
      <w:r w:rsidRPr="00580322">
        <w:rPr>
          <w:rFonts w:ascii="Century Gothic" w:hAnsi="Century Gothic"/>
          <w:sz w:val="18"/>
        </w:rPr>
        <w:t xml:space="preserve">) </w:t>
      </w:r>
      <w:proofErr w:type="spellStart"/>
      <w:r w:rsidRPr="00580322">
        <w:rPr>
          <w:rFonts w:ascii="Century Gothic" w:hAnsi="Century Gothic"/>
          <w:sz w:val="18"/>
        </w:rPr>
        <w:t>or</w:t>
      </w:r>
      <w:proofErr w:type="spellEnd"/>
      <w:r w:rsidRPr="00580322">
        <w:rPr>
          <w:rFonts w:ascii="Century Gothic" w:hAnsi="Century Gothic"/>
          <w:sz w:val="18"/>
        </w:rPr>
        <w:t xml:space="preserve"> </w:t>
      </w:r>
      <w:proofErr w:type="spellStart"/>
      <w:r w:rsidRPr="00580322">
        <w:rPr>
          <w:rFonts w:ascii="Century Gothic" w:hAnsi="Century Gothic"/>
          <w:sz w:val="18"/>
        </w:rPr>
        <w:t>an</w:t>
      </w:r>
      <w:proofErr w:type="spellEnd"/>
      <w:r w:rsidRPr="00580322">
        <w:rPr>
          <w:rFonts w:ascii="Century Gothic" w:hAnsi="Century Gothic"/>
          <w:sz w:val="18"/>
        </w:rPr>
        <w:t xml:space="preserve"> </w:t>
      </w:r>
      <w:proofErr w:type="spellStart"/>
      <w:r w:rsidRPr="00580322">
        <w:rPr>
          <w:rFonts w:ascii="Century Gothic" w:hAnsi="Century Gothic"/>
          <w:sz w:val="18"/>
        </w:rPr>
        <w:t>income</w:t>
      </w:r>
      <w:proofErr w:type="spellEnd"/>
      <w:r w:rsidRPr="00580322">
        <w:rPr>
          <w:rFonts w:ascii="Century Gothic" w:hAnsi="Century Gothic"/>
          <w:sz w:val="18"/>
        </w:rPr>
        <w:t xml:space="preserve"> </w:t>
      </w:r>
      <w:proofErr w:type="spellStart"/>
      <w:r w:rsidRPr="00580322">
        <w:rPr>
          <w:rFonts w:ascii="Century Gothic" w:hAnsi="Century Gothic"/>
          <w:sz w:val="18"/>
        </w:rPr>
        <w:t>statement</w:t>
      </w:r>
      <w:proofErr w:type="spellEnd"/>
      <w:r w:rsidRPr="00580322">
        <w:rPr>
          <w:rFonts w:ascii="Century Gothic" w:hAnsi="Century Gothic"/>
          <w:sz w:val="18"/>
        </w:rPr>
        <w:t xml:space="preserve"> </w:t>
      </w:r>
      <w:proofErr w:type="spellStart"/>
      <w:r w:rsidRPr="00580322">
        <w:rPr>
          <w:rFonts w:ascii="Century Gothic" w:hAnsi="Century Gothic"/>
          <w:sz w:val="18"/>
        </w:rPr>
        <w:t>or</w:t>
      </w:r>
      <w:proofErr w:type="spellEnd"/>
      <w:r w:rsidRPr="00580322">
        <w:rPr>
          <w:rFonts w:ascii="Century Gothic" w:hAnsi="Century Gothic"/>
          <w:sz w:val="18"/>
        </w:rPr>
        <w:t xml:space="preserve"> </w:t>
      </w:r>
      <w:proofErr w:type="spellStart"/>
      <w:r w:rsidRPr="00580322">
        <w:rPr>
          <w:rFonts w:ascii="Century Gothic" w:hAnsi="Century Gothic"/>
          <w:sz w:val="18"/>
        </w:rPr>
        <w:t>extracts</w:t>
      </w:r>
      <w:proofErr w:type="spellEnd"/>
      <w:r w:rsidRPr="00580322">
        <w:rPr>
          <w:rFonts w:ascii="Century Gothic" w:hAnsi="Century Gothic"/>
          <w:sz w:val="18"/>
        </w:rPr>
        <w:t xml:space="preserve"> </w:t>
      </w:r>
      <w:proofErr w:type="spellStart"/>
      <w:r w:rsidRPr="00580322">
        <w:rPr>
          <w:rFonts w:ascii="Century Gothic" w:hAnsi="Century Gothic"/>
          <w:sz w:val="18"/>
        </w:rPr>
        <w:t>from</w:t>
      </w:r>
      <w:proofErr w:type="spellEnd"/>
      <w:r w:rsidRPr="00580322">
        <w:rPr>
          <w:rFonts w:ascii="Century Gothic" w:hAnsi="Century Gothic"/>
          <w:sz w:val="18"/>
        </w:rPr>
        <w:t xml:space="preserve"> a balance </w:t>
      </w:r>
      <w:proofErr w:type="spellStart"/>
      <w:r w:rsidRPr="00580322">
        <w:rPr>
          <w:rFonts w:ascii="Century Gothic" w:hAnsi="Century Gothic"/>
          <w:sz w:val="18"/>
        </w:rPr>
        <w:t>sheet</w:t>
      </w:r>
      <w:proofErr w:type="spellEnd"/>
      <w:r w:rsidRPr="00580322">
        <w:rPr>
          <w:rFonts w:ascii="Century Gothic" w:hAnsi="Century Gothic"/>
          <w:sz w:val="18"/>
        </w:rPr>
        <w:t xml:space="preserve"> </w:t>
      </w:r>
      <w:proofErr w:type="spellStart"/>
      <w:r w:rsidRPr="00580322">
        <w:rPr>
          <w:rFonts w:ascii="Century Gothic" w:hAnsi="Century Gothic"/>
          <w:sz w:val="18"/>
        </w:rPr>
        <w:t>or</w:t>
      </w:r>
      <w:proofErr w:type="spellEnd"/>
      <w:r w:rsidRPr="00580322">
        <w:rPr>
          <w:rFonts w:ascii="Century Gothic" w:hAnsi="Century Gothic"/>
          <w:sz w:val="18"/>
        </w:rPr>
        <w:t xml:space="preserve"> </w:t>
      </w:r>
      <w:proofErr w:type="spellStart"/>
      <w:r w:rsidRPr="00580322">
        <w:rPr>
          <w:rFonts w:ascii="Century Gothic" w:hAnsi="Century Gothic"/>
          <w:sz w:val="18"/>
        </w:rPr>
        <w:t>other</w:t>
      </w:r>
      <w:proofErr w:type="spellEnd"/>
      <w:r w:rsidRPr="00580322">
        <w:rPr>
          <w:rFonts w:ascii="Century Gothic" w:hAnsi="Century Gothic"/>
          <w:sz w:val="18"/>
        </w:rPr>
        <w:t xml:space="preserve"> </w:t>
      </w:r>
      <w:proofErr w:type="spellStart"/>
      <w:r w:rsidRPr="00580322">
        <w:rPr>
          <w:rFonts w:ascii="Century Gothic" w:hAnsi="Century Gothic"/>
          <w:sz w:val="18"/>
        </w:rPr>
        <w:t>equivalent</w:t>
      </w:r>
      <w:proofErr w:type="spellEnd"/>
      <w:r w:rsidRPr="00580322">
        <w:rPr>
          <w:rFonts w:ascii="Century Gothic" w:hAnsi="Century Gothic"/>
          <w:sz w:val="18"/>
        </w:rPr>
        <w:t xml:space="preserve"> evidence </w:t>
      </w:r>
      <w:proofErr w:type="spellStart"/>
      <w:r w:rsidRPr="00580322">
        <w:rPr>
          <w:rFonts w:ascii="Century Gothic" w:hAnsi="Century Gothic"/>
          <w:sz w:val="18"/>
        </w:rPr>
        <w:t>with</w:t>
      </w:r>
      <w:proofErr w:type="spellEnd"/>
      <w:r w:rsidRPr="00580322">
        <w:rPr>
          <w:rFonts w:ascii="Century Gothic" w:hAnsi="Century Gothic"/>
          <w:sz w:val="18"/>
        </w:rPr>
        <w:t xml:space="preserve"> </w:t>
      </w:r>
      <w:proofErr w:type="spellStart"/>
      <w:r w:rsidRPr="00580322">
        <w:rPr>
          <w:rFonts w:ascii="Century Gothic" w:hAnsi="Century Gothic"/>
          <w:sz w:val="18"/>
        </w:rPr>
        <w:t>respect</w:t>
      </w:r>
      <w:proofErr w:type="spellEnd"/>
      <w:r w:rsidRPr="00580322">
        <w:rPr>
          <w:rFonts w:ascii="Century Gothic" w:hAnsi="Century Gothic"/>
          <w:sz w:val="18"/>
        </w:rPr>
        <w:t xml:space="preserve"> to </w:t>
      </w:r>
      <w:proofErr w:type="spellStart"/>
      <w:r w:rsidRPr="00580322">
        <w:rPr>
          <w:rFonts w:ascii="Century Gothic" w:hAnsi="Century Gothic"/>
          <w:sz w:val="18"/>
        </w:rPr>
        <w:t>the</w:t>
      </w:r>
      <w:proofErr w:type="spellEnd"/>
      <w:r w:rsidRPr="00580322">
        <w:rPr>
          <w:rFonts w:ascii="Century Gothic" w:hAnsi="Century Gothic"/>
          <w:sz w:val="18"/>
        </w:rPr>
        <w:t xml:space="preserve"> last </w:t>
      </w:r>
      <w:proofErr w:type="spellStart"/>
      <w:r w:rsidRPr="00580322">
        <w:rPr>
          <w:rFonts w:ascii="Century Gothic" w:hAnsi="Century Gothic"/>
          <w:sz w:val="18"/>
        </w:rPr>
        <w:t>completed</w:t>
      </w:r>
      <w:proofErr w:type="spellEnd"/>
      <w:r w:rsidRPr="00580322">
        <w:rPr>
          <w:rFonts w:ascii="Century Gothic" w:hAnsi="Century Gothic"/>
          <w:sz w:val="18"/>
        </w:rPr>
        <w:t xml:space="preserve"> </w:t>
      </w:r>
      <w:proofErr w:type="spellStart"/>
      <w:r w:rsidRPr="00580322">
        <w:rPr>
          <w:rFonts w:ascii="Century Gothic" w:hAnsi="Century Gothic"/>
          <w:sz w:val="18"/>
        </w:rPr>
        <w:t>three</w:t>
      </w:r>
      <w:proofErr w:type="spellEnd"/>
      <w:r w:rsidRPr="00580322">
        <w:rPr>
          <w:rFonts w:ascii="Century Gothic" w:hAnsi="Century Gothic"/>
          <w:sz w:val="18"/>
        </w:rPr>
        <w:t xml:space="preserve"> business </w:t>
      </w:r>
      <w:proofErr w:type="spellStart"/>
      <w:r w:rsidRPr="00580322">
        <w:rPr>
          <w:rFonts w:ascii="Century Gothic" w:hAnsi="Century Gothic"/>
          <w:sz w:val="18"/>
        </w:rPr>
        <w:t>years</w:t>
      </w:r>
      <w:proofErr w:type="spellEnd"/>
      <w:r w:rsidRPr="00580322">
        <w:rPr>
          <w:rFonts w:ascii="Century Gothic" w:hAnsi="Century Gothic"/>
          <w:sz w:val="18"/>
        </w:rPr>
        <w:t xml:space="preserve"> prior to </w:t>
      </w:r>
      <w:proofErr w:type="spellStart"/>
      <w:r w:rsidRPr="00580322">
        <w:rPr>
          <w:rFonts w:ascii="Century Gothic" w:hAnsi="Century Gothic"/>
          <w:sz w:val="18"/>
        </w:rPr>
        <w:t>the</w:t>
      </w:r>
      <w:proofErr w:type="spellEnd"/>
      <w:r w:rsidRPr="00580322">
        <w:rPr>
          <w:rFonts w:ascii="Century Gothic" w:hAnsi="Century Gothic"/>
          <w:sz w:val="18"/>
        </w:rPr>
        <w:t xml:space="preserve"> tender </w:t>
      </w:r>
      <w:proofErr w:type="spellStart"/>
      <w:r w:rsidRPr="00580322">
        <w:rPr>
          <w:rFonts w:ascii="Century Gothic" w:hAnsi="Century Gothic"/>
          <w:sz w:val="18"/>
        </w:rPr>
        <w:t>submission</w:t>
      </w:r>
      <w:proofErr w:type="spellEnd"/>
      <w:r w:rsidRPr="00580322">
        <w:rPr>
          <w:rFonts w:ascii="Century Gothic" w:hAnsi="Century Gothic"/>
          <w:sz w:val="18"/>
        </w:rPr>
        <w:t xml:space="preserve"> </w:t>
      </w:r>
      <w:proofErr w:type="spellStart"/>
      <w:r w:rsidRPr="00580322">
        <w:rPr>
          <w:rFonts w:ascii="Century Gothic" w:hAnsi="Century Gothic"/>
          <w:sz w:val="18"/>
        </w:rPr>
        <w:t>deadline</w:t>
      </w:r>
      <w:proofErr w:type="spellEnd"/>
      <w:r w:rsidRPr="00580322">
        <w:rPr>
          <w:rFonts w:ascii="Century Gothic" w:hAnsi="Century Gothic"/>
          <w:sz w:val="18"/>
        </w:rPr>
        <w:t xml:space="preserve">. </w:t>
      </w:r>
      <w:proofErr w:type="spellStart"/>
      <w:r w:rsidRPr="00580322">
        <w:rPr>
          <w:rFonts w:ascii="Century Gothic" w:hAnsi="Century Gothic"/>
          <w:sz w:val="18"/>
        </w:rPr>
        <w:t>The</w:t>
      </w:r>
      <w:proofErr w:type="spellEnd"/>
      <w:r w:rsidRPr="00580322">
        <w:rPr>
          <w:rFonts w:ascii="Century Gothic" w:hAnsi="Century Gothic"/>
          <w:sz w:val="18"/>
        </w:rPr>
        <w:t xml:space="preserve"> </w:t>
      </w:r>
      <w:proofErr w:type="spellStart"/>
      <w:r w:rsidRPr="00580322">
        <w:rPr>
          <w:rFonts w:ascii="Century Gothic" w:hAnsi="Century Gothic"/>
          <w:sz w:val="18"/>
        </w:rPr>
        <w:t>certificate</w:t>
      </w:r>
      <w:proofErr w:type="spellEnd"/>
      <w:r w:rsidRPr="00580322">
        <w:rPr>
          <w:rFonts w:ascii="Century Gothic" w:hAnsi="Century Gothic"/>
          <w:sz w:val="18"/>
        </w:rPr>
        <w:t xml:space="preserve"> </w:t>
      </w:r>
      <w:proofErr w:type="spellStart"/>
      <w:r w:rsidRPr="00580322">
        <w:rPr>
          <w:rFonts w:ascii="Century Gothic" w:hAnsi="Century Gothic"/>
          <w:sz w:val="18"/>
        </w:rPr>
        <w:t>must</w:t>
      </w:r>
      <w:proofErr w:type="spellEnd"/>
      <w:r w:rsidRPr="00580322">
        <w:rPr>
          <w:rFonts w:ascii="Century Gothic" w:hAnsi="Century Gothic"/>
          <w:sz w:val="18"/>
        </w:rPr>
        <w:t xml:space="preserve"> not be </w:t>
      </w:r>
      <w:proofErr w:type="spellStart"/>
      <w:r w:rsidRPr="00580322">
        <w:rPr>
          <w:rFonts w:ascii="Century Gothic" w:hAnsi="Century Gothic"/>
          <w:sz w:val="18"/>
        </w:rPr>
        <w:t>older</w:t>
      </w:r>
      <w:proofErr w:type="spellEnd"/>
      <w:r w:rsidRPr="00580322">
        <w:rPr>
          <w:rFonts w:ascii="Century Gothic" w:hAnsi="Century Gothic"/>
          <w:sz w:val="18"/>
        </w:rPr>
        <w:t xml:space="preserve"> </w:t>
      </w:r>
      <w:proofErr w:type="spellStart"/>
      <w:r w:rsidRPr="00580322">
        <w:rPr>
          <w:rFonts w:ascii="Century Gothic" w:hAnsi="Century Gothic"/>
          <w:sz w:val="18"/>
        </w:rPr>
        <w:t>than</w:t>
      </w:r>
      <w:proofErr w:type="spellEnd"/>
      <w:r w:rsidRPr="00580322">
        <w:rPr>
          <w:rFonts w:ascii="Century Gothic" w:hAnsi="Century Gothic"/>
          <w:sz w:val="18"/>
        </w:rPr>
        <w:t xml:space="preserve"> 30 </w:t>
      </w:r>
      <w:proofErr w:type="spellStart"/>
      <w:r w:rsidRPr="00580322">
        <w:rPr>
          <w:rFonts w:ascii="Century Gothic" w:hAnsi="Century Gothic"/>
          <w:sz w:val="18"/>
        </w:rPr>
        <w:t>days</w:t>
      </w:r>
      <w:proofErr w:type="spellEnd"/>
      <w:r w:rsidRPr="00580322">
        <w:rPr>
          <w:rFonts w:ascii="Century Gothic" w:hAnsi="Century Gothic"/>
          <w:sz w:val="18"/>
        </w:rPr>
        <w:t xml:space="preserve"> as </w:t>
      </w:r>
      <w:proofErr w:type="spellStart"/>
      <w:r w:rsidRPr="00580322">
        <w:rPr>
          <w:rFonts w:ascii="Century Gothic" w:hAnsi="Century Gothic"/>
          <w:sz w:val="18"/>
        </w:rPr>
        <w:t>of</w:t>
      </w:r>
      <w:proofErr w:type="spellEnd"/>
      <w:r w:rsidRPr="00580322">
        <w:rPr>
          <w:rFonts w:ascii="Century Gothic" w:hAnsi="Century Gothic"/>
          <w:sz w:val="18"/>
        </w:rPr>
        <w:t xml:space="preserve"> </w:t>
      </w:r>
      <w:proofErr w:type="spellStart"/>
      <w:r w:rsidRPr="00580322">
        <w:rPr>
          <w:rFonts w:ascii="Century Gothic" w:hAnsi="Century Gothic"/>
          <w:sz w:val="18"/>
        </w:rPr>
        <w:t>the</w:t>
      </w:r>
      <w:proofErr w:type="spellEnd"/>
      <w:r w:rsidRPr="00580322">
        <w:rPr>
          <w:rFonts w:ascii="Century Gothic" w:hAnsi="Century Gothic"/>
          <w:sz w:val="18"/>
        </w:rPr>
        <w:t xml:space="preserve"> tender </w:t>
      </w:r>
      <w:proofErr w:type="spellStart"/>
      <w:r w:rsidRPr="00580322">
        <w:rPr>
          <w:rFonts w:ascii="Century Gothic" w:hAnsi="Century Gothic"/>
          <w:sz w:val="18"/>
        </w:rPr>
        <w:t>submission</w:t>
      </w:r>
      <w:proofErr w:type="spellEnd"/>
      <w:r w:rsidRPr="00580322">
        <w:rPr>
          <w:rFonts w:ascii="Century Gothic" w:hAnsi="Century Gothic"/>
          <w:sz w:val="18"/>
        </w:rPr>
        <w:t xml:space="preserve"> </w:t>
      </w:r>
      <w:proofErr w:type="spellStart"/>
      <w:r w:rsidRPr="00580322">
        <w:rPr>
          <w:rFonts w:ascii="Century Gothic" w:hAnsi="Century Gothic"/>
          <w:sz w:val="18"/>
        </w:rPr>
        <w:t>deadline</w:t>
      </w:r>
      <w:proofErr w:type="spellEnd"/>
      <w:r w:rsidRPr="00580322">
        <w:rPr>
          <w:rFonts w:ascii="Century Gothic" w:hAnsi="Century Gothic"/>
          <w:sz w:val="18"/>
        </w:rPr>
        <w:t>.</w:t>
      </w:r>
    </w:p>
    <w:p w14:paraId="432D9962" w14:textId="67B2EB65" w:rsidR="00D44277" w:rsidRDefault="00D44277" w:rsidP="00430783"/>
    <w:sectPr w:rsidR="00D442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BE2CF9"/>
    <w:multiLevelType w:val="hybridMultilevel"/>
    <w:tmpl w:val="E5F20EC6"/>
    <w:lvl w:ilvl="0" w:tplc="04240001">
      <w:start w:val="1"/>
      <w:numFmt w:val="bullet"/>
      <w:lvlText w:val=""/>
      <w:lvlJc w:val="left"/>
      <w:pPr>
        <w:ind w:left="720" w:hanging="360"/>
      </w:pPr>
      <w:rPr>
        <w:rFonts w:ascii="Symbol" w:hAnsi="Symbol"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num w:numId="1" w16cid:durableId="651251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2A4"/>
    <w:rsid w:val="001602A4"/>
    <w:rsid w:val="00430783"/>
    <w:rsid w:val="00790078"/>
    <w:rsid w:val="00D442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940C"/>
  <w15:chartTrackingRefBased/>
  <w15:docId w15:val="{D207CB1E-210B-4BF0-9390-AEF8492A3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30783"/>
    <w:pPr>
      <w:spacing w:after="0" w:line="240" w:lineRule="auto"/>
      <w:ind w:left="720"/>
      <w:contextualSpacing/>
    </w:pPr>
    <w:rPr>
      <w:rFonts w:ascii="Tahoma" w:eastAsia="Times New Roman" w:hAnsi="Tahoma" w:cs="Times New Roman"/>
      <w:kern w:val="0"/>
      <w:szCs w:val="24"/>
      <w:lang w:val="en-GB" w:eastAsia="sl-SI"/>
      <w14:ligatures w14:val="none"/>
    </w:rPr>
  </w:style>
  <w:style w:type="character" w:customStyle="1" w:styleId="OdstavekseznamaZnak">
    <w:name w:val="Odstavek seznama Znak"/>
    <w:link w:val="Odstavekseznama"/>
    <w:uiPriority w:val="34"/>
    <w:rsid w:val="00430783"/>
    <w:rPr>
      <w:rFonts w:ascii="Tahoma" w:eastAsia="Times New Roman" w:hAnsi="Tahoma" w:cs="Times New Roman"/>
      <w:kern w:val="0"/>
      <w:szCs w:val="24"/>
      <w:lang w:val="en-GB"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263</Words>
  <Characters>1501</Characters>
  <Application>Microsoft Office Word</Application>
  <DocSecurity>0</DocSecurity>
  <Lines>12</Lines>
  <Paragraphs>3</Paragraphs>
  <ScaleCrop>false</ScaleCrop>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dcterms:created xsi:type="dcterms:W3CDTF">2023-09-11T07:25:00Z</dcterms:created>
  <dcterms:modified xsi:type="dcterms:W3CDTF">2023-09-11T07:30:00Z</dcterms:modified>
</cp:coreProperties>
</file>